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FA" w:rsidRDefault="005942FA" w:rsidP="005942FA">
      <w:r>
        <w:t xml:space="preserve">                     </w:t>
      </w:r>
      <w:r>
        <w:rPr>
          <w:noProof/>
        </w:rPr>
        <w:drawing>
          <wp:inline distT="0" distB="0" distL="0" distR="0" wp14:anchorId="7E6E8585" wp14:editId="71052BCF">
            <wp:extent cx="542925" cy="612000"/>
            <wp:effectExtent l="0" t="0" r="0" b="0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FA" w:rsidRPr="005942FA" w:rsidRDefault="005942FA" w:rsidP="005942FA">
      <w:pPr>
        <w:rPr>
          <w:rFonts w:ascii="Arial" w:hAnsi="Arial" w:cs="Arial"/>
        </w:rPr>
      </w:pPr>
      <w:r>
        <w:t xml:space="preserve">        </w:t>
      </w:r>
      <w:r w:rsidRPr="005942FA">
        <w:rPr>
          <w:rFonts w:ascii="Arial" w:hAnsi="Arial" w:cs="Arial"/>
        </w:rPr>
        <w:t>REPUBLIKA HRVATSKA</w:t>
      </w:r>
    </w:p>
    <w:p w:rsidR="005942FA" w:rsidRPr="005942FA" w:rsidRDefault="005942FA" w:rsidP="005942FA">
      <w:pPr>
        <w:rPr>
          <w:rFonts w:ascii="Arial" w:hAnsi="Arial" w:cs="Arial"/>
        </w:rPr>
      </w:pPr>
      <w:r w:rsidRPr="005942FA">
        <w:rPr>
          <w:rFonts w:ascii="Arial" w:hAnsi="Arial" w:cs="Arial"/>
        </w:rPr>
        <w:t>ŽUPANIJSKI SUD U DUBROVNIKU</w:t>
      </w:r>
    </w:p>
    <w:p w:rsidR="00760D32" w:rsidRPr="005942FA" w:rsidRDefault="005942FA" w:rsidP="005942FA">
      <w:pPr>
        <w:rPr>
          <w:rFonts w:ascii="Arial" w:hAnsi="Arial" w:cs="Arial"/>
        </w:rPr>
      </w:pPr>
      <w:r w:rsidRPr="005942FA">
        <w:rPr>
          <w:rFonts w:ascii="Arial" w:hAnsi="Arial" w:cs="Arial"/>
        </w:rPr>
        <w:t xml:space="preserve">         </w:t>
      </w:r>
      <w:r w:rsidR="007A1367">
        <w:rPr>
          <w:rFonts w:ascii="Arial" w:hAnsi="Arial" w:cs="Arial"/>
        </w:rPr>
        <w:t xml:space="preserve">     Broj: 7 Su-1</w:t>
      </w:r>
      <w:r w:rsidRPr="005942FA">
        <w:rPr>
          <w:rFonts w:ascii="Arial" w:hAnsi="Arial" w:cs="Arial"/>
        </w:rPr>
        <w:t>/202</w:t>
      </w:r>
      <w:r w:rsidR="007A1367">
        <w:rPr>
          <w:rFonts w:ascii="Arial" w:hAnsi="Arial" w:cs="Arial"/>
        </w:rPr>
        <w:t xml:space="preserve">3                  </w:t>
      </w:r>
    </w:p>
    <w:p w:rsidR="00E31826" w:rsidRDefault="007A1367" w:rsidP="005942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Dubrovnik, 14</w:t>
      </w:r>
      <w:r w:rsidR="00B413A5">
        <w:rPr>
          <w:rFonts w:ascii="Arial" w:hAnsi="Arial" w:cs="Arial"/>
        </w:rPr>
        <w:t>.</w:t>
      </w:r>
      <w:r w:rsidR="00760D32">
        <w:rPr>
          <w:rFonts w:ascii="Arial" w:hAnsi="Arial" w:cs="Arial"/>
        </w:rPr>
        <w:t xml:space="preserve"> veljače</w:t>
      </w:r>
      <w:r w:rsidR="00B413A5">
        <w:rPr>
          <w:rFonts w:ascii="Arial" w:hAnsi="Arial" w:cs="Arial"/>
        </w:rPr>
        <w:t xml:space="preserve"> </w:t>
      </w:r>
      <w:r w:rsidR="005942FA" w:rsidRPr="005942F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:rsidR="00E31826" w:rsidRDefault="00E31826" w:rsidP="005942FA">
      <w:pPr>
        <w:rPr>
          <w:rFonts w:ascii="Arial" w:hAnsi="Arial" w:cs="Arial"/>
        </w:rPr>
      </w:pPr>
    </w:p>
    <w:p w:rsidR="00E55BA3" w:rsidRPr="005942FA" w:rsidRDefault="0050298C" w:rsidP="005942FA">
      <w:pPr>
        <w:rPr>
          <w:rFonts w:ascii="Arial" w:hAnsi="Arial" w:cs="Arial"/>
        </w:rPr>
      </w:pPr>
      <w:r>
        <w:rPr>
          <w:rFonts w:ascii="Arial" w:hAnsi="Arial" w:cs="Arial"/>
        </w:rPr>
        <w:t>Komisija za provedbu javnog natječaja</w:t>
      </w:r>
    </w:p>
    <w:p w:rsidR="00E55BA3" w:rsidRPr="005942FA" w:rsidRDefault="00E55BA3" w:rsidP="00E55BA3">
      <w:pPr>
        <w:pStyle w:val="Default"/>
        <w:jc w:val="both"/>
        <w:rPr>
          <w:rFonts w:ascii="Arial" w:hAnsi="Arial" w:cs="Arial"/>
          <w:color w:val="auto"/>
        </w:rPr>
      </w:pPr>
    </w:p>
    <w:p w:rsidR="00E55BA3" w:rsidRPr="005942FA" w:rsidRDefault="00E55BA3" w:rsidP="00E55BA3">
      <w:pPr>
        <w:pStyle w:val="Default"/>
        <w:jc w:val="both"/>
        <w:rPr>
          <w:rFonts w:ascii="Arial" w:hAnsi="Arial" w:cs="Arial"/>
          <w:color w:val="auto"/>
        </w:rPr>
      </w:pPr>
    </w:p>
    <w:p w:rsidR="00CA50A5" w:rsidRPr="00E1554A" w:rsidRDefault="0018304F" w:rsidP="005942FA">
      <w:pPr>
        <w:pStyle w:val="Default"/>
        <w:jc w:val="center"/>
        <w:rPr>
          <w:rFonts w:ascii="Arial" w:hAnsi="Arial" w:cs="Arial"/>
          <w:b/>
        </w:rPr>
      </w:pPr>
      <w:r w:rsidRPr="00E1554A">
        <w:rPr>
          <w:rFonts w:ascii="Arial" w:hAnsi="Arial" w:cs="Arial"/>
          <w:b/>
          <w:color w:val="auto"/>
        </w:rPr>
        <w:t>OBAVIJEST KANDIDATIMA</w:t>
      </w:r>
      <w:r w:rsidR="00E31826" w:rsidRPr="00E1554A">
        <w:rPr>
          <w:rFonts w:ascii="Arial" w:hAnsi="Arial" w:cs="Arial"/>
          <w:b/>
          <w:color w:val="auto"/>
        </w:rPr>
        <w:t>/KINJAMA</w:t>
      </w:r>
      <w:r w:rsidRPr="00E1554A">
        <w:rPr>
          <w:rFonts w:ascii="Arial" w:hAnsi="Arial" w:cs="Arial"/>
          <w:b/>
          <w:color w:val="auto"/>
        </w:rPr>
        <w:t xml:space="preserve"> O DANU ODRŽAVANJA </w:t>
      </w:r>
      <w:r w:rsidR="00A70777" w:rsidRPr="00E1554A">
        <w:rPr>
          <w:rFonts w:ascii="Arial" w:hAnsi="Arial" w:cs="Arial"/>
          <w:b/>
        </w:rPr>
        <w:t xml:space="preserve"> I </w:t>
      </w:r>
      <w:r w:rsidRPr="00E1554A">
        <w:rPr>
          <w:rFonts w:ascii="Arial" w:hAnsi="Arial" w:cs="Arial"/>
          <w:b/>
        </w:rPr>
        <w:t>NAČINU PROVEDBE POSTUPAKA</w:t>
      </w:r>
      <w:r w:rsidR="00CA50A5" w:rsidRPr="00E1554A">
        <w:rPr>
          <w:rFonts w:ascii="Arial" w:hAnsi="Arial" w:cs="Arial"/>
          <w:b/>
        </w:rPr>
        <w:t xml:space="preserve"> TESTIRANJA</w:t>
      </w:r>
    </w:p>
    <w:p w:rsidR="0018304F" w:rsidRPr="005942FA" w:rsidRDefault="0018304F" w:rsidP="00CA50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413A5" w:rsidRDefault="00B413A5" w:rsidP="005029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A50A5" w:rsidRPr="005942FA" w:rsidRDefault="007A1367" w:rsidP="0050298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</w:t>
      </w:r>
      <w:r w:rsidR="00B413A5">
        <w:rPr>
          <w:rFonts w:ascii="Arial" w:hAnsi="Arial" w:cs="Arial"/>
          <w:sz w:val="24"/>
          <w:szCs w:val="24"/>
        </w:rPr>
        <w:t xml:space="preserve"> </w:t>
      </w:r>
      <w:r w:rsidR="0050298C" w:rsidRPr="0050298C">
        <w:rPr>
          <w:rFonts w:ascii="Arial" w:hAnsi="Arial" w:cs="Arial"/>
          <w:sz w:val="24"/>
          <w:szCs w:val="24"/>
        </w:rPr>
        <w:t>javni natječaj za prijam službenika u državnu službu na neodređeno vrijeme  objavljen u Narodnim novinama br.</w:t>
      </w:r>
      <w:r>
        <w:rPr>
          <w:rFonts w:ascii="Arial" w:hAnsi="Arial" w:cs="Arial"/>
          <w:sz w:val="24"/>
          <w:szCs w:val="24"/>
        </w:rPr>
        <w:t xml:space="preserve"> 12/23</w:t>
      </w:r>
      <w:r w:rsidR="00B413A5">
        <w:rPr>
          <w:rFonts w:ascii="Arial" w:hAnsi="Arial" w:cs="Arial"/>
          <w:sz w:val="24"/>
          <w:szCs w:val="24"/>
        </w:rPr>
        <w:t xml:space="preserve"> </w:t>
      </w:r>
      <w:r w:rsidR="00C823D2">
        <w:rPr>
          <w:rFonts w:ascii="Arial" w:hAnsi="Arial" w:cs="Arial"/>
          <w:sz w:val="24"/>
          <w:szCs w:val="24"/>
        </w:rPr>
        <w:t xml:space="preserve"> </w:t>
      </w:r>
      <w:r w:rsidR="0050298C">
        <w:rPr>
          <w:rFonts w:ascii="Arial" w:hAnsi="Arial" w:cs="Arial"/>
          <w:sz w:val="24"/>
          <w:szCs w:val="24"/>
        </w:rPr>
        <w:t>od</w:t>
      </w:r>
      <w:r w:rsidR="00760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60D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veljače</w:t>
      </w:r>
      <w:r w:rsidR="0050298C">
        <w:rPr>
          <w:rFonts w:ascii="Arial" w:hAnsi="Arial" w:cs="Arial"/>
          <w:sz w:val="24"/>
          <w:szCs w:val="24"/>
        </w:rPr>
        <w:t xml:space="preserve"> </w:t>
      </w:r>
      <w:r w:rsidR="0050298C" w:rsidRPr="0050298C">
        <w:rPr>
          <w:rFonts w:ascii="Arial" w:hAnsi="Arial" w:cs="Arial"/>
          <w:sz w:val="24"/>
          <w:szCs w:val="24"/>
        </w:rPr>
        <w:t xml:space="preserve"> 20</w:t>
      </w:r>
      <w:r w:rsidR="00B413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50298C">
        <w:rPr>
          <w:rFonts w:ascii="Arial" w:hAnsi="Arial" w:cs="Arial"/>
          <w:sz w:val="24"/>
          <w:szCs w:val="24"/>
        </w:rPr>
        <w:t>. radi</w:t>
      </w:r>
      <w:r w:rsidR="0050298C" w:rsidRPr="005942FA">
        <w:rPr>
          <w:rFonts w:ascii="Arial" w:hAnsi="Arial" w:cs="Arial"/>
          <w:sz w:val="24"/>
          <w:szCs w:val="24"/>
        </w:rPr>
        <w:t xml:space="preserve"> prijam</w:t>
      </w:r>
      <w:r w:rsidR="0050298C">
        <w:rPr>
          <w:rFonts w:ascii="Arial" w:hAnsi="Arial" w:cs="Arial"/>
          <w:sz w:val="24"/>
          <w:szCs w:val="24"/>
        </w:rPr>
        <w:t>a</w:t>
      </w:r>
      <w:r w:rsidR="0050298C" w:rsidRPr="005942FA">
        <w:rPr>
          <w:rFonts w:ascii="Arial" w:hAnsi="Arial" w:cs="Arial"/>
          <w:sz w:val="24"/>
          <w:szCs w:val="24"/>
        </w:rPr>
        <w:t xml:space="preserve"> službenika u </w:t>
      </w:r>
      <w:r w:rsidR="0050298C">
        <w:rPr>
          <w:rFonts w:ascii="Arial" w:hAnsi="Arial" w:cs="Arial"/>
          <w:sz w:val="24"/>
          <w:szCs w:val="24"/>
        </w:rPr>
        <w:t>Županijski sud u Dubrovniku</w:t>
      </w:r>
      <w:r w:rsidR="0050298C" w:rsidRPr="005942FA">
        <w:rPr>
          <w:rFonts w:ascii="Arial" w:hAnsi="Arial" w:cs="Arial"/>
          <w:sz w:val="24"/>
          <w:szCs w:val="24"/>
        </w:rPr>
        <w:t xml:space="preserve"> na radno mjesto</w:t>
      </w:r>
    </w:p>
    <w:p w:rsidR="00CA50A5" w:rsidRPr="005942FA" w:rsidRDefault="00CA50A5" w:rsidP="00CA50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A1367" w:rsidRDefault="007A1367" w:rsidP="00CA50A5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SUDSKI SAVJETNIK</w:t>
      </w:r>
    </w:p>
    <w:p w:rsidR="005942FA" w:rsidRPr="00E1554A" w:rsidRDefault="00E1554A" w:rsidP="00CA50A5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1554A">
        <w:rPr>
          <w:rFonts w:ascii="Arial" w:hAnsi="Arial" w:cs="Arial"/>
          <w:b/>
          <w:sz w:val="24"/>
          <w:szCs w:val="24"/>
        </w:rPr>
        <w:t xml:space="preserve">– </w:t>
      </w:r>
      <w:r w:rsidR="007A1367">
        <w:rPr>
          <w:rFonts w:ascii="Arial" w:hAnsi="Arial" w:cs="Arial"/>
          <w:b/>
          <w:sz w:val="24"/>
          <w:szCs w:val="24"/>
        </w:rPr>
        <w:t>2</w:t>
      </w:r>
      <w:r w:rsidR="00CA50A5" w:rsidRPr="00E1554A">
        <w:rPr>
          <w:rFonts w:ascii="Arial" w:hAnsi="Arial" w:cs="Arial"/>
          <w:b/>
          <w:sz w:val="24"/>
          <w:szCs w:val="24"/>
        </w:rPr>
        <w:t xml:space="preserve"> izvršitelj</w:t>
      </w:r>
      <w:r w:rsidRPr="00E1554A">
        <w:rPr>
          <w:rFonts w:ascii="Arial" w:hAnsi="Arial" w:cs="Arial"/>
          <w:b/>
          <w:sz w:val="24"/>
          <w:szCs w:val="24"/>
        </w:rPr>
        <w:t>/</w:t>
      </w:r>
      <w:proofErr w:type="spellStart"/>
      <w:r w:rsidRPr="00E1554A">
        <w:rPr>
          <w:rFonts w:ascii="Arial" w:hAnsi="Arial" w:cs="Arial"/>
          <w:b/>
          <w:sz w:val="24"/>
          <w:szCs w:val="24"/>
        </w:rPr>
        <w:t>ica</w:t>
      </w:r>
      <w:proofErr w:type="spellEnd"/>
      <w:r w:rsidR="005942FA" w:rsidRPr="00E1554A">
        <w:rPr>
          <w:rFonts w:ascii="Arial" w:hAnsi="Arial" w:cs="Arial"/>
          <w:b/>
          <w:sz w:val="24"/>
          <w:szCs w:val="24"/>
        </w:rPr>
        <w:t xml:space="preserve"> – na </w:t>
      </w:r>
      <w:r w:rsidR="0050298C" w:rsidRPr="00E1554A">
        <w:rPr>
          <w:rFonts w:ascii="Arial" w:hAnsi="Arial" w:cs="Arial"/>
          <w:b/>
          <w:sz w:val="24"/>
          <w:szCs w:val="24"/>
        </w:rPr>
        <w:t>ne</w:t>
      </w:r>
      <w:r w:rsidR="00254B06" w:rsidRPr="00E1554A">
        <w:rPr>
          <w:rFonts w:ascii="Arial" w:hAnsi="Arial" w:cs="Arial"/>
          <w:b/>
          <w:sz w:val="24"/>
          <w:szCs w:val="24"/>
        </w:rPr>
        <w:t>određeno vr</w:t>
      </w:r>
      <w:r w:rsidR="005942FA" w:rsidRPr="00E1554A">
        <w:rPr>
          <w:rFonts w:ascii="Arial" w:hAnsi="Arial" w:cs="Arial"/>
          <w:b/>
          <w:sz w:val="24"/>
          <w:szCs w:val="24"/>
        </w:rPr>
        <w:t>ijeme</w:t>
      </w:r>
    </w:p>
    <w:p w:rsidR="005942FA" w:rsidRPr="00E1554A" w:rsidRDefault="005942FA" w:rsidP="00CA50A5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942FA" w:rsidRDefault="005942FA" w:rsidP="00E3182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poslova:</w:t>
      </w:r>
    </w:p>
    <w:p w:rsidR="005942FA" w:rsidRDefault="005942FA" w:rsidP="00CA50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A1367" w:rsidRDefault="007A1367" w:rsidP="007A1367">
      <w:pPr>
        <w:jc w:val="both"/>
      </w:pPr>
      <w:r>
        <w:rPr>
          <w:rFonts w:ascii="Arial" w:hAnsi="Arial" w:cs="Arial"/>
        </w:rPr>
        <w:t xml:space="preserve">Sudski savjetnik sudjeluje u suđenju i ovlašten je samostalno provoditi određene sudske postupke, ocjenjivati dokaze i utvrđivati činjenice, a </w:t>
      </w:r>
      <w:r w:rsidRPr="002A1556">
        <w:rPr>
          <w:rFonts w:ascii="Arial" w:hAnsi="Arial" w:cs="Arial"/>
        </w:rPr>
        <w:t>u drugos</w:t>
      </w:r>
      <w:r>
        <w:rPr>
          <w:rFonts w:ascii="Arial" w:hAnsi="Arial" w:cs="Arial"/>
        </w:rPr>
        <w:t>tupanjskom postupku izvještavati o stanju spisa i pripremati</w:t>
      </w:r>
      <w:r w:rsidRPr="002A1556">
        <w:rPr>
          <w:rFonts w:ascii="Arial" w:hAnsi="Arial" w:cs="Arial"/>
        </w:rPr>
        <w:t xml:space="preserve"> nacrte na temelju kojih sudac donosi odluku</w:t>
      </w:r>
      <w:r>
        <w:t xml:space="preserve">.  </w:t>
      </w:r>
    </w:p>
    <w:p w:rsidR="005942FA" w:rsidRDefault="005942FA" w:rsidP="007A136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A50A5" w:rsidRDefault="005942FA" w:rsidP="00E3182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tijela koje provodi testira</w:t>
      </w:r>
      <w:r w:rsidR="0050298C">
        <w:rPr>
          <w:rFonts w:ascii="Arial" w:hAnsi="Arial" w:cs="Arial"/>
          <w:sz w:val="24"/>
          <w:szCs w:val="24"/>
        </w:rPr>
        <w:t>nje: Komisija za provedbu javnog natječaja</w:t>
      </w:r>
      <w:r w:rsidR="00E15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 prijam u državnu službu u Županijski sud u Dubrovniku.</w:t>
      </w:r>
      <w:r w:rsidR="00CA50A5" w:rsidRPr="005942FA">
        <w:rPr>
          <w:rFonts w:ascii="Arial" w:hAnsi="Arial" w:cs="Arial"/>
          <w:b/>
          <w:sz w:val="24"/>
          <w:szCs w:val="24"/>
        </w:rPr>
        <w:t xml:space="preserve"> </w:t>
      </w:r>
    </w:p>
    <w:p w:rsidR="005942FA" w:rsidRDefault="005942FA" w:rsidP="00CA50A5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E47DC" w:rsidRDefault="005942FA" w:rsidP="00E3182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odredbi Uredbe o raspisivanju i provedbi javnog natječaja i internog oglasa u državnoj službi ("Narodne novine" broj 78/17 i 89</w:t>
      </w:r>
      <w:r w:rsidR="00DE47DC">
        <w:rPr>
          <w:rFonts w:ascii="Arial" w:hAnsi="Arial" w:cs="Arial"/>
          <w:sz w:val="24"/>
          <w:szCs w:val="24"/>
        </w:rPr>
        <w:t>/19), kandidati</w:t>
      </w:r>
      <w:r w:rsidR="00934762">
        <w:rPr>
          <w:rFonts w:ascii="Arial" w:hAnsi="Arial" w:cs="Arial"/>
          <w:sz w:val="24"/>
          <w:szCs w:val="24"/>
        </w:rPr>
        <w:t>/kinje</w:t>
      </w:r>
      <w:r w:rsidR="0050298C">
        <w:rPr>
          <w:rFonts w:ascii="Arial" w:hAnsi="Arial" w:cs="Arial"/>
          <w:sz w:val="24"/>
          <w:szCs w:val="24"/>
        </w:rPr>
        <w:t xml:space="preserve"> prijavljeni na </w:t>
      </w:r>
      <w:r>
        <w:rPr>
          <w:rFonts w:ascii="Arial" w:hAnsi="Arial" w:cs="Arial"/>
          <w:sz w:val="24"/>
          <w:szCs w:val="24"/>
        </w:rPr>
        <w:t xml:space="preserve"> </w:t>
      </w:r>
      <w:r w:rsidR="007A1367">
        <w:rPr>
          <w:rFonts w:ascii="Arial" w:hAnsi="Arial" w:cs="Arial"/>
          <w:sz w:val="24"/>
          <w:szCs w:val="24"/>
        </w:rPr>
        <w:t>javni natječaj</w:t>
      </w:r>
      <w:r w:rsidR="00502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radno mjesto </w:t>
      </w:r>
      <w:r w:rsidR="007A1367">
        <w:rPr>
          <w:rFonts w:ascii="Arial" w:hAnsi="Arial" w:cs="Arial"/>
          <w:sz w:val="24"/>
          <w:szCs w:val="24"/>
        </w:rPr>
        <w:t>sudski savjetnik</w:t>
      </w:r>
      <w:r w:rsidR="00E1554A">
        <w:rPr>
          <w:rFonts w:ascii="Arial" w:hAnsi="Arial" w:cs="Arial"/>
          <w:sz w:val="24"/>
          <w:szCs w:val="24"/>
        </w:rPr>
        <w:t xml:space="preserve">, </w:t>
      </w:r>
      <w:r w:rsidR="007A1367">
        <w:rPr>
          <w:rFonts w:ascii="Arial" w:hAnsi="Arial" w:cs="Arial"/>
          <w:sz w:val="24"/>
          <w:szCs w:val="24"/>
        </w:rPr>
        <w:t>2</w:t>
      </w:r>
      <w:r w:rsidR="00E1554A">
        <w:rPr>
          <w:rFonts w:ascii="Arial" w:hAnsi="Arial" w:cs="Arial"/>
          <w:sz w:val="24"/>
          <w:szCs w:val="24"/>
        </w:rPr>
        <w:t xml:space="preserve"> (</w:t>
      </w:r>
      <w:r w:rsidR="007A1367">
        <w:rPr>
          <w:rFonts w:ascii="Arial" w:hAnsi="Arial" w:cs="Arial"/>
          <w:sz w:val="24"/>
          <w:szCs w:val="24"/>
        </w:rPr>
        <w:t>dva</w:t>
      </w:r>
      <w:r>
        <w:rPr>
          <w:rFonts w:ascii="Arial" w:hAnsi="Arial" w:cs="Arial"/>
          <w:sz w:val="24"/>
          <w:szCs w:val="24"/>
        </w:rPr>
        <w:t>) izvršitelj</w:t>
      </w:r>
      <w:r w:rsidR="007A1367">
        <w:rPr>
          <w:rFonts w:ascii="Arial" w:hAnsi="Arial" w:cs="Arial"/>
          <w:sz w:val="24"/>
          <w:szCs w:val="24"/>
        </w:rPr>
        <w:t>a/</w:t>
      </w:r>
      <w:proofErr w:type="spellStart"/>
      <w:r w:rsidR="007A1367">
        <w:rPr>
          <w:rFonts w:ascii="Arial" w:hAnsi="Arial" w:cs="Arial"/>
          <w:sz w:val="24"/>
          <w:szCs w:val="24"/>
        </w:rPr>
        <w:t>ice</w:t>
      </w:r>
      <w:proofErr w:type="spellEnd"/>
      <w:r w:rsidR="00E1554A">
        <w:rPr>
          <w:rFonts w:ascii="Arial" w:hAnsi="Arial" w:cs="Arial"/>
          <w:sz w:val="24"/>
          <w:szCs w:val="24"/>
        </w:rPr>
        <w:t xml:space="preserve"> na </w:t>
      </w:r>
      <w:r w:rsidR="007A1367">
        <w:rPr>
          <w:rFonts w:ascii="Arial" w:hAnsi="Arial" w:cs="Arial"/>
          <w:sz w:val="24"/>
          <w:szCs w:val="24"/>
        </w:rPr>
        <w:t>neo</w:t>
      </w:r>
      <w:r>
        <w:rPr>
          <w:rFonts w:ascii="Arial" w:hAnsi="Arial" w:cs="Arial"/>
          <w:sz w:val="24"/>
          <w:szCs w:val="24"/>
        </w:rPr>
        <w:t>dređeno vrijeme</w:t>
      </w:r>
      <w:r w:rsidR="00DE47DC">
        <w:rPr>
          <w:rFonts w:ascii="Arial" w:hAnsi="Arial" w:cs="Arial"/>
          <w:sz w:val="24"/>
          <w:szCs w:val="24"/>
        </w:rPr>
        <w:t xml:space="preserve">, koji su svoje uredne prijave podnijeli pravodobno, te </w:t>
      </w:r>
      <w:r w:rsidR="00E1554A">
        <w:rPr>
          <w:rFonts w:ascii="Arial" w:hAnsi="Arial" w:cs="Arial"/>
          <w:sz w:val="24"/>
          <w:szCs w:val="24"/>
        </w:rPr>
        <w:t>ispunjavaju propisane</w:t>
      </w:r>
      <w:r w:rsidR="00B165AC">
        <w:rPr>
          <w:rFonts w:ascii="Arial" w:hAnsi="Arial" w:cs="Arial"/>
          <w:sz w:val="24"/>
          <w:szCs w:val="24"/>
        </w:rPr>
        <w:t xml:space="preserve"> u</w:t>
      </w:r>
      <w:r w:rsidR="007A1367">
        <w:rPr>
          <w:rFonts w:ascii="Arial" w:hAnsi="Arial" w:cs="Arial"/>
          <w:sz w:val="24"/>
          <w:szCs w:val="24"/>
        </w:rPr>
        <w:t xml:space="preserve"> </w:t>
      </w:r>
      <w:r w:rsidR="00B165AC">
        <w:rPr>
          <w:rFonts w:ascii="Arial" w:hAnsi="Arial" w:cs="Arial"/>
          <w:sz w:val="24"/>
          <w:szCs w:val="24"/>
        </w:rPr>
        <w:t xml:space="preserve"> javnom natječaju</w:t>
      </w:r>
      <w:r w:rsidR="00DE47DC">
        <w:rPr>
          <w:rFonts w:ascii="Arial" w:hAnsi="Arial" w:cs="Arial"/>
          <w:sz w:val="24"/>
          <w:szCs w:val="24"/>
        </w:rPr>
        <w:t xml:space="preserve"> objavljene uvjete, obavještavaju se da će se testiranje kandidata</w:t>
      </w:r>
      <w:r w:rsidR="00E31826">
        <w:rPr>
          <w:rFonts w:ascii="Arial" w:hAnsi="Arial" w:cs="Arial"/>
          <w:sz w:val="24"/>
          <w:szCs w:val="24"/>
        </w:rPr>
        <w:t>/</w:t>
      </w:r>
      <w:proofErr w:type="spellStart"/>
      <w:r w:rsidR="00E31826">
        <w:rPr>
          <w:rFonts w:ascii="Arial" w:hAnsi="Arial" w:cs="Arial"/>
          <w:sz w:val="24"/>
          <w:szCs w:val="24"/>
        </w:rPr>
        <w:t>kinja</w:t>
      </w:r>
      <w:proofErr w:type="spellEnd"/>
      <w:r w:rsidR="00DE47DC">
        <w:rPr>
          <w:rFonts w:ascii="Arial" w:hAnsi="Arial" w:cs="Arial"/>
          <w:sz w:val="24"/>
          <w:szCs w:val="24"/>
        </w:rPr>
        <w:t xml:space="preserve"> održati </w:t>
      </w:r>
    </w:p>
    <w:p w:rsidR="00E31826" w:rsidRDefault="00E31826" w:rsidP="00E31826">
      <w:pPr>
        <w:pStyle w:val="Bezproreda"/>
        <w:rPr>
          <w:rFonts w:ascii="Arial" w:hAnsi="Arial" w:cs="Arial"/>
          <w:sz w:val="24"/>
          <w:szCs w:val="24"/>
        </w:rPr>
      </w:pPr>
    </w:p>
    <w:p w:rsidR="00DE47DC" w:rsidRDefault="00E31826" w:rsidP="00E31826">
      <w:pPr>
        <w:pStyle w:val="Bezproreda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A1367">
        <w:rPr>
          <w:rFonts w:ascii="Arial" w:hAnsi="Arial" w:cs="Arial"/>
          <w:b/>
          <w:sz w:val="24"/>
          <w:szCs w:val="24"/>
        </w:rPr>
        <w:t>21</w:t>
      </w:r>
      <w:r w:rsidR="00C823D2">
        <w:rPr>
          <w:rFonts w:ascii="Arial" w:hAnsi="Arial" w:cs="Arial"/>
          <w:b/>
          <w:sz w:val="24"/>
          <w:szCs w:val="24"/>
        </w:rPr>
        <w:t xml:space="preserve">. </w:t>
      </w:r>
      <w:r w:rsidR="00E1554A">
        <w:rPr>
          <w:rFonts w:ascii="Arial" w:hAnsi="Arial" w:cs="Arial"/>
          <w:b/>
          <w:sz w:val="24"/>
          <w:szCs w:val="24"/>
        </w:rPr>
        <w:t>veljače</w:t>
      </w:r>
      <w:r w:rsidR="00DE47DC" w:rsidRPr="00E31826">
        <w:rPr>
          <w:rFonts w:ascii="Arial" w:hAnsi="Arial" w:cs="Arial"/>
          <w:b/>
          <w:sz w:val="24"/>
          <w:szCs w:val="24"/>
        </w:rPr>
        <w:t xml:space="preserve"> 202</w:t>
      </w:r>
      <w:r w:rsidR="007A1367">
        <w:rPr>
          <w:rFonts w:ascii="Arial" w:hAnsi="Arial" w:cs="Arial"/>
          <w:b/>
          <w:sz w:val="24"/>
          <w:szCs w:val="24"/>
        </w:rPr>
        <w:t>3</w:t>
      </w:r>
      <w:r w:rsidR="00DE47DC" w:rsidRPr="00E31826">
        <w:rPr>
          <w:rFonts w:ascii="Arial" w:hAnsi="Arial" w:cs="Arial"/>
          <w:b/>
          <w:sz w:val="24"/>
          <w:szCs w:val="24"/>
        </w:rPr>
        <w:t>.</w:t>
      </w:r>
      <w:r w:rsidRPr="00E31826">
        <w:rPr>
          <w:rFonts w:ascii="Arial" w:hAnsi="Arial" w:cs="Arial"/>
          <w:b/>
          <w:sz w:val="24"/>
          <w:szCs w:val="24"/>
        </w:rPr>
        <w:t xml:space="preserve"> s početkom u </w:t>
      </w:r>
      <w:r w:rsidR="007A1367">
        <w:rPr>
          <w:rFonts w:ascii="Arial" w:hAnsi="Arial" w:cs="Arial"/>
          <w:b/>
          <w:sz w:val="24"/>
          <w:szCs w:val="24"/>
        </w:rPr>
        <w:t>8,30</w:t>
      </w:r>
      <w:r w:rsidR="00DE47DC" w:rsidRPr="00E31826">
        <w:rPr>
          <w:rFonts w:ascii="Arial" w:hAnsi="Arial" w:cs="Arial"/>
          <w:b/>
          <w:sz w:val="24"/>
          <w:szCs w:val="24"/>
        </w:rPr>
        <w:t xml:space="preserve"> sati</w:t>
      </w:r>
    </w:p>
    <w:p w:rsidR="00E31826" w:rsidRPr="00E31826" w:rsidRDefault="00E31826" w:rsidP="00E31826">
      <w:pPr>
        <w:pStyle w:val="Bezproreda"/>
        <w:ind w:left="1416" w:firstLine="708"/>
        <w:rPr>
          <w:rFonts w:ascii="Arial" w:hAnsi="Arial" w:cs="Arial"/>
          <w:b/>
          <w:sz w:val="24"/>
          <w:szCs w:val="24"/>
        </w:rPr>
      </w:pPr>
    </w:p>
    <w:p w:rsidR="00DE47DC" w:rsidRPr="00E31826" w:rsidRDefault="00E31826" w:rsidP="00E31826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31826">
        <w:rPr>
          <w:rFonts w:ascii="Arial" w:hAnsi="Arial" w:cs="Arial"/>
          <w:b/>
          <w:sz w:val="24"/>
          <w:szCs w:val="24"/>
        </w:rPr>
        <w:t>u Županijskom</w:t>
      </w:r>
      <w:r w:rsidR="00DE47DC" w:rsidRPr="00E31826">
        <w:rPr>
          <w:rFonts w:ascii="Arial" w:hAnsi="Arial" w:cs="Arial"/>
          <w:b/>
          <w:sz w:val="24"/>
          <w:szCs w:val="24"/>
        </w:rPr>
        <w:t xml:space="preserve"> sudu u Dubrovniku</w:t>
      </w:r>
      <w:r>
        <w:rPr>
          <w:rFonts w:ascii="Arial" w:hAnsi="Arial" w:cs="Arial"/>
          <w:b/>
          <w:sz w:val="24"/>
          <w:szCs w:val="24"/>
        </w:rPr>
        <w:t>,</w:t>
      </w:r>
      <w:r w:rsidRPr="00E31826">
        <w:rPr>
          <w:rFonts w:ascii="Arial" w:hAnsi="Arial" w:cs="Arial"/>
          <w:b/>
          <w:sz w:val="24"/>
          <w:szCs w:val="24"/>
        </w:rPr>
        <w:t xml:space="preserve"> </w:t>
      </w:r>
      <w:r w:rsidR="00DE47DC" w:rsidRPr="00E31826">
        <w:rPr>
          <w:rFonts w:ascii="Arial" w:hAnsi="Arial" w:cs="Arial"/>
          <w:b/>
          <w:sz w:val="24"/>
          <w:szCs w:val="24"/>
        </w:rPr>
        <w:t>Dr. Ante Starčevića 23</w:t>
      </w:r>
    </w:p>
    <w:p w:rsidR="00DE47DC" w:rsidRPr="00E31826" w:rsidRDefault="00E31826" w:rsidP="00E31826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31826">
        <w:rPr>
          <w:rFonts w:ascii="Arial" w:hAnsi="Arial" w:cs="Arial"/>
          <w:b/>
          <w:sz w:val="24"/>
          <w:szCs w:val="24"/>
        </w:rPr>
        <w:t>II. kat, sudnica br. 7</w:t>
      </w:r>
    </w:p>
    <w:p w:rsidR="00DE47DC" w:rsidRDefault="00DE47DC" w:rsidP="00DE47DC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DE47DC" w:rsidRDefault="00DE47DC" w:rsidP="00E3182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koji nije pristupio/la testiranju, smatra se d</w:t>
      </w:r>
      <w:r w:rsidR="0050298C">
        <w:rPr>
          <w:rFonts w:ascii="Arial" w:hAnsi="Arial" w:cs="Arial"/>
          <w:sz w:val="24"/>
          <w:szCs w:val="24"/>
        </w:rPr>
        <w:t xml:space="preserve">a je povukao/la prijavu na </w:t>
      </w:r>
      <w:r w:rsidR="00E1554A">
        <w:rPr>
          <w:rFonts w:ascii="Arial" w:hAnsi="Arial" w:cs="Arial"/>
          <w:sz w:val="24"/>
          <w:szCs w:val="24"/>
        </w:rPr>
        <w:t xml:space="preserve">oglas i </w:t>
      </w:r>
      <w:r w:rsidR="0050298C">
        <w:rPr>
          <w:rFonts w:ascii="Arial" w:hAnsi="Arial" w:cs="Arial"/>
          <w:sz w:val="24"/>
          <w:szCs w:val="24"/>
        </w:rPr>
        <w:t>javni natječaj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554A" w:rsidRDefault="00E1554A" w:rsidP="00E3182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28F8" w:rsidRDefault="00DE47DC" w:rsidP="00E31826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Svi kandidati</w:t>
      </w:r>
      <w:r w:rsidR="00E31826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pristupe testiranju dužni su sa sobom donijeti identifikacijsku ispravu. </w:t>
      </w:r>
      <w:r w:rsidR="003D28F8" w:rsidRPr="005942FA">
        <w:rPr>
          <w:rFonts w:ascii="Arial" w:hAnsi="Arial" w:cs="Arial"/>
          <w:color w:val="000000"/>
        </w:rPr>
        <w:t>Kandidati</w:t>
      </w:r>
      <w:r w:rsidR="00E31826">
        <w:rPr>
          <w:rFonts w:ascii="Arial" w:hAnsi="Arial" w:cs="Arial"/>
          <w:color w:val="000000"/>
        </w:rPr>
        <w:t>/kinje</w:t>
      </w:r>
      <w:r w:rsidR="003D28F8" w:rsidRPr="005942FA">
        <w:rPr>
          <w:rFonts w:ascii="Arial" w:hAnsi="Arial" w:cs="Arial"/>
          <w:color w:val="000000"/>
        </w:rPr>
        <w:t xml:space="preserve"> koji ne mogu dokazati identitet, ne mogu pristupiti testiranju.</w:t>
      </w:r>
    </w:p>
    <w:p w:rsidR="00D10693" w:rsidRPr="005942FA" w:rsidRDefault="00E31826" w:rsidP="00E31826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Kandidati/kinje </w:t>
      </w:r>
      <w:r w:rsidR="00D10693" w:rsidRPr="005942FA">
        <w:rPr>
          <w:rFonts w:ascii="Arial" w:hAnsi="Arial" w:cs="Arial"/>
          <w:color w:val="000000"/>
        </w:rPr>
        <w:t>su dužni pridržavati se utvrđenog vremena i rasporeda testiranja. Za vrijeme pismene provjere znanja i sposobnosti kandidati</w:t>
      </w:r>
      <w:r>
        <w:rPr>
          <w:rFonts w:ascii="Arial" w:hAnsi="Arial" w:cs="Arial"/>
          <w:color w:val="000000"/>
        </w:rPr>
        <w:t>/kinje</w:t>
      </w:r>
      <w:r w:rsidR="00D10693" w:rsidRPr="005942FA">
        <w:rPr>
          <w:rFonts w:ascii="Arial" w:hAnsi="Arial" w:cs="Arial"/>
          <w:color w:val="000000"/>
        </w:rPr>
        <w:t xml:space="preserve"> se ne smiju koristiti literaturom i zabilješkama, ne smiju napuštati prostoriju u kojoj se obavlja testiranje i moraju obavezno isključiti mobitele. Kandidati</w:t>
      </w:r>
      <w:r>
        <w:rPr>
          <w:rFonts w:ascii="Arial" w:hAnsi="Arial" w:cs="Arial"/>
          <w:color w:val="000000"/>
        </w:rPr>
        <w:t>/kinje</w:t>
      </w:r>
      <w:r w:rsidR="00D10693" w:rsidRPr="005942FA">
        <w:rPr>
          <w:rFonts w:ascii="Arial" w:hAnsi="Arial" w:cs="Arial"/>
          <w:color w:val="000000"/>
        </w:rPr>
        <w:t xml:space="preserve"> koji bi se ponašali neprimjereno ili bi prekršili jedno od gore navedenih pravila biti će udaljeni s testiranja i njihov rezultat i rad komisija neće bodovati.</w:t>
      </w:r>
    </w:p>
    <w:p w:rsidR="00DE47DC" w:rsidRDefault="00DE47DC" w:rsidP="003D28F8">
      <w:pPr>
        <w:spacing w:after="24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POSTUPAK TESTIRANJA: </w:t>
      </w:r>
    </w:p>
    <w:p w:rsidR="00082A3A" w:rsidRDefault="00450918" w:rsidP="0045091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Testiranje se provodi u dvije faze</w:t>
      </w:r>
      <w:r w:rsidR="00082A3A">
        <w:rPr>
          <w:rFonts w:ascii="Arial" w:eastAsia="Calibri" w:hAnsi="Arial" w:cs="Arial"/>
        </w:rPr>
        <w:t xml:space="preserve"> – pisani test i razgovor s komisijom (intervju).</w:t>
      </w:r>
    </w:p>
    <w:p w:rsidR="00082A3A" w:rsidRDefault="00082A3A" w:rsidP="00450918">
      <w:pPr>
        <w:jc w:val="both"/>
        <w:rPr>
          <w:rFonts w:ascii="Arial" w:eastAsia="Calibri" w:hAnsi="Arial" w:cs="Arial"/>
        </w:rPr>
      </w:pPr>
    </w:p>
    <w:p w:rsidR="00450918" w:rsidRDefault="00450918" w:rsidP="004509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prvoj fazi kandidati</w:t>
      </w:r>
      <w:r w:rsidR="00512DBC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se upućuju na pisani dio provjere znanja </w:t>
      </w:r>
      <w:r>
        <w:rPr>
          <w:rFonts w:ascii="Arial" w:hAnsi="Arial" w:cs="Arial"/>
          <w:color w:val="000000"/>
        </w:rPr>
        <w:t>iz: Zakona o sudovima, Zakona o parničnom postupku, Zakona o obveznim odnosima, Zakona o vlasništvu i drugim stvarnim pra</w:t>
      </w:r>
      <w:r w:rsidR="00203C0C">
        <w:rPr>
          <w:rFonts w:ascii="Arial" w:hAnsi="Arial" w:cs="Arial"/>
          <w:color w:val="000000"/>
        </w:rPr>
        <w:t>vima, Kaznenom zakonu i Zakonu o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kaznenom postupku. </w:t>
      </w:r>
    </w:p>
    <w:p w:rsidR="00450918" w:rsidRDefault="00450918" w:rsidP="00450918">
      <w:pPr>
        <w:jc w:val="both"/>
        <w:rPr>
          <w:rFonts w:ascii="Arial" w:hAnsi="Arial" w:cs="Arial"/>
          <w:color w:val="000000"/>
        </w:rPr>
      </w:pPr>
    </w:p>
    <w:p w:rsidR="00450918" w:rsidRDefault="00450918" w:rsidP="0045091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 provjeru znanja iz navedeni</w:t>
      </w:r>
      <w:r w:rsidR="00082A3A">
        <w:rPr>
          <w:rFonts w:ascii="Arial" w:hAnsi="Arial" w:cs="Arial"/>
          <w:color w:val="000000"/>
        </w:rPr>
        <w:t>h zakona dodjeljuje se od 0 do 20</w:t>
      </w:r>
      <w:r>
        <w:rPr>
          <w:rFonts w:ascii="Arial" w:hAnsi="Arial" w:cs="Arial"/>
          <w:color w:val="000000"/>
        </w:rPr>
        <w:t xml:space="preserve"> bodova,</w:t>
      </w:r>
      <w:r w:rsidR="00082A3A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 xml:space="preserve"> time da test sadrži 20</w:t>
      </w:r>
      <w:r>
        <w:rPr>
          <w:rFonts w:ascii="Arial" w:hAnsi="Arial" w:cs="Arial"/>
          <w:color w:val="000000"/>
        </w:rPr>
        <w:t xml:space="preserve"> pitanja, a za svaki točan odgovor kandidat</w:t>
      </w:r>
      <w:r w:rsidR="00512DBC">
        <w:rPr>
          <w:rFonts w:ascii="Arial" w:hAnsi="Arial" w:cs="Arial"/>
          <w:color w:val="000000"/>
        </w:rPr>
        <w:t>/</w:t>
      </w:r>
      <w:proofErr w:type="spellStart"/>
      <w:r w:rsidR="00512DBC"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može ostvariti 1 bod. Smatra se da je kandidat</w:t>
      </w:r>
      <w:r w:rsidR="00512DBC">
        <w:rPr>
          <w:rFonts w:ascii="Arial" w:hAnsi="Arial" w:cs="Arial"/>
          <w:color w:val="000000"/>
        </w:rPr>
        <w:t>/</w:t>
      </w:r>
      <w:proofErr w:type="spellStart"/>
      <w:r w:rsidR="00512DBC"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zadovoljio na testi</w:t>
      </w:r>
      <w:r>
        <w:rPr>
          <w:rFonts w:ascii="Arial" w:hAnsi="Arial" w:cs="Arial"/>
          <w:color w:val="000000"/>
        </w:rPr>
        <w:t xml:space="preserve">ranju ako je ostvario najmanje 10 bodova </w:t>
      </w:r>
      <w:r w:rsidRPr="00450918">
        <w:rPr>
          <w:rFonts w:ascii="Arial" w:hAnsi="Arial" w:cs="Arial"/>
        </w:rPr>
        <w:t>i isti pristupaju razgovoru s komisijom (intervju), koji se boduje od 0 do 10 bodova.</w:t>
      </w:r>
    </w:p>
    <w:p w:rsidR="00450918" w:rsidRPr="00450918" w:rsidRDefault="00450918" w:rsidP="00450918">
      <w:pPr>
        <w:jc w:val="both"/>
        <w:rPr>
          <w:rFonts w:ascii="Arial" w:hAnsi="Arial" w:cs="Arial"/>
        </w:rPr>
      </w:pPr>
    </w:p>
    <w:p w:rsidR="00450918" w:rsidRPr="00450918" w:rsidRDefault="00450918" w:rsidP="00450918">
      <w:pPr>
        <w:spacing w:after="240"/>
        <w:jc w:val="both"/>
        <w:rPr>
          <w:rFonts w:ascii="Arial" w:hAnsi="Arial" w:cs="Arial"/>
          <w:color w:val="000000"/>
        </w:rPr>
      </w:pPr>
      <w:r w:rsidRPr="00450918">
        <w:rPr>
          <w:rFonts w:ascii="Arial" w:hAnsi="Arial" w:cs="Arial"/>
          <w:color w:val="000000"/>
        </w:rPr>
        <w:t>Komisija će kroz razgovor s kandidatima utvrditi interese, profesionalne ciljeve i motivaciju kandidata za rad u državnoj službi, kao i stečeno radno iskustvo u struci, te rezultate ostvarene u njihovom dosadašnjem radu.</w:t>
      </w:r>
    </w:p>
    <w:p w:rsidR="00450918" w:rsidRPr="00450918" w:rsidRDefault="00450918" w:rsidP="00450918">
      <w:pPr>
        <w:spacing w:after="240"/>
        <w:jc w:val="both"/>
        <w:rPr>
          <w:rFonts w:ascii="Arial" w:hAnsi="Arial" w:cs="Arial"/>
          <w:color w:val="000000"/>
        </w:rPr>
      </w:pPr>
      <w:r w:rsidRPr="00450918">
        <w:rPr>
          <w:rFonts w:ascii="Arial" w:hAnsi="Arial" w:cs="Arial"/>
          <w:color w:val="000000"/>
        </w:rPr>
        <w:t>Smatrat će se da je kandidat</w:t>
      </w:r>
      <w:r w:rsidR="00512DBC">
        <w:rPr>
          <w:rFonts w:ascii="Arial" w:hAnsi="Arial" w:cs="Arial"/>
          <w:color w:val="000000"/>
        </w:rPr>
        <w:t>/</w:t>
      </w:r>
      <w:proofErr w:type="spellStart"/>
      <w:r w:rsidR="00512DBC">
        <w:rPr>
          <w:rFonts w:ascii="Arial" w:hAnsi="Arial" w:cs="Arial"/>
          <w:color w:val="000000"/>
        </w:rPr>
        <w:t>kinja</w:t>
      </w:r>
      <w:proofErr w:type="spellEnd"/>
      <w:r w:rsidR="00512DBC">
        <w:rPr>
          <w:rFonts w:ascii="Arial" w:hAnsi="Arial" w:cs="Arial"/>
          <w:color w:val="000000"/>
        </w:rPr>
        <w:t xml:space="preserve"> zadovoljio</w:t>
      </w:r>
      <w:r w:rsidRPr="00450918">
        <w:rPr>
          <w:rFonts w:ascii="Arial" w:hAnsi="Arial" w:cs="Arial"/>
          <w:color w:val="000000"/>
        </w:rPr>
        <w:t xml:space="preserve"> na razgovoru ako je dobio najmanje 5 bodova.</w:t>
      </w:r>
    </w:p>
    <w:p w:rsidR="00450918" w:rsidRPr="00450918" w:rsidRDefault="00450918" w:rsidP="00450918">
      <w:pPr>
        <w:spacing w:after="240"/>
        <w:jc w:val="both"/>
        <w:rPr>
          <w:rFonts w:ascii="Arial" w:hAnsi="Arial" w:cs="Arial"/>
          <w:color w:val="000000"/>
        </w:rPr>
      </w:pPr>
      <w:r w:rsidRPr="00450918">
        <w:rPr>
          <w:rFonts w:ascii="Arial" w:hAnsi="Arial" w:cs="Arial"/>
          <w:color w:val="000000"/>
        </w:rPr>
        <w:t>Nakon provedenog testiranja i intervjua Komisija utvrđuje rang listu kandidata</w:t>
      </w:r>
      <w:r w:rsidR="00512DBC">
        <w:rPr>
          <w:rFonts w:ascii="Arial" w:hAnsi="Arial" w:cs="Arial"/>
          <w:color w:val="000000"/>
        </w:rPr>
        <w:t>/</w:t>
      </w:r>
      <w:proofErr w:type="spellStart"/>
      <w:r w:rsidR="00512DBC">
        <w:rPr>
          <w:rFonts w:ascii="Arial" w:hAnsi="Arial" w:cs="Arial"/>
          <w:color w:val="000000"/>
        </w:rPr>
        <w:t>kinja</w:t>
      </w:r>
      <w:proofErr w:type="spellEnd"/>
      <w:r w:rsidRPr="00450918">
        <w:rPr>
          <w:rFonts w:ascii="Arial" w:hAnsi="Arial" w:cs="Arial"/>
          <w:color w:val="000000"/>
        </w:rPr>
        <w:t xml:space="preserve"> prema ukupnom broju bodova ostvarenih na testiranju i intervjuu. Komisija dostavlja čelniku tijela izvješće o provedenom postupku, uz koje se prilaže rang lista. </w:t>
      </w:r>
    </w:p>
    <w:p w:rsidR="00450918" w:rsidRPr="00450918" w:rsidRDefault="00450918" w:rsidP="00450918">
      <w:pPr>
        <w:spacing w:after="240"/>
        <w:jc w:val="both"/>
        <w:rPr>
          <w:rFonts w:ascii="Arial" w:hAnsi="Arial" w:cs="Arial"/>
          <w:color w:val="000000"/>
        </w:rPr>
      </w:pPr>
      <w:r w:rsidRPr="00450918">
        <w:rPr>
          <w:rFonts w:ascii="Arial" w:hAnsi="Arial" w:cs="Arial"/>
          <w:color w:val="000000"/>
        </w:rPr>
        <w:t>Svi kandidati prijavljeni n</w:t>
      </w:r>
      <w:r w:rsidR="00082A3A">
        <w:rPr>
          <w:rFonts w:ascii="Arial" w:hAnsi="Arial" w:cs="Arial"/>
          <w:color w:val="000000"/>
        </w:rPr>
        <w:t>a natječaj</w:t>
      </w:r>
      <w:r w:rsidRPr="00450918">
        <w:rPr>
          <w:rFonts w:ascii="Arial" w:hAnsi="Arial" w:cs="Arial"/>
          <w:color w:val="000000"/>
        </w:rPr>
        <w:t xml:space="preserve"> imaju pravo uvida u dokumentaciju koja se odnosi na postupak prijema.</w:t>
      </w:r>
    </w:p>
    <w:p w:rsidR="00B25B6E" w:rsidRPr="005942FA" w:rsidRDefault="00372C26" w:rsidP="00E31826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Predsjednica suda</w:t>
      </w:r>
      <w:r w:rsidR="00E1554A">
        <w:rPr>
          <w:rFonts w:ascii="Arial" w:hAnsi="Arial" w:cs="Arial"/>
          <w:color w:val="000000"/>
        </w:rPr>
        <w:t xml:space="preserve"> donosi rješenja</w:t>
      </w:r>
      <w:r w:rsidR="003D28F8" w:rsidRPr="005942FA">
        <w:rPr>
          <w:rFonts w:ascii="Arial" w:hAnsi="Arial" w:cs="Arial"/>
          <w:color w:val="000000"/>
        </w:rPr>
        <w:t xml:space="preserve"> o prijmu kandidata</w:t>
      </w:r>
      <w:r w:rsidR="00E31826">
        <w:rPr>
          <w:rFonts w:ascii="Arial" w:hAnsi="Arial" w:cs="Arial"/>
          <w:color w:val="000000"/>
        </w:rPr>
        <w:t>/kinje izabranih</w:t>
      </w:r>
      <w:r w:rsidR="003D28F8" w:rsidRPr="005942FA">
        <w:rPr>
          <w:rFonts w:ascii="Arial" w:hAnsi="Arial" w:cs="Arial"/>
          <w:color w:val="000000"/>
        </w:rPr>
        <w:t xml:space="preserve"> u državnu službu</w:t>
      </w:r>
      <w:r w:rsidR="00082A3A">
        <w:rPr>
          <w:rFonts w:ascii="Arial" w:hAnsi="Arial" w:cs="Arial"/>
          <w:color w:val="000000"/>
        </w:rPr>
        <w:t xml:space="preserve"> na </w:t>
      </w:r>
      <w:r w:rsidR="00E1554A">
        <w:rPr>
          <w:rFonts w:ascii="Arial" w:hAnsi="Arial" w:cs="Arial"/>
          <w:color w:val="000000"/>
        </w:rPr>
        <w:t>neodređeno vrijeme</w:t>
      </w:r>
      <w:r w:rsidR="003D28F8" w:rsidRPr="005942FA">
        <w:rPr>
          <w:rFonts w:ascii="Arial" w:hAnsi="Arial" w:cs="Arial"/>
          <w:color w:val="000000"/>
        </w:rPr>
        <w:t>,</w:t>
      </w:r>
      <w:r w:rsidR="00E1554A">
        <w:rPr>
          <w:rFonts w:ascii="Arial" w:hAnsi="Arial" w:cs="Arial"/>
          <w:color w:val="000000"/>
        </w:rPr>
        <w:t xml:space="preserve"> koji će biti objavljeni</w:t>
      </w:r>
      <w:r w:rsidR="00B25B6E" w:rsidRPr="005942FA">
        <w:rPr>
          <w:rFonts w:ascii="Arial" w:hAnsi="Arial" w:cs="Arial"/>
          <w:color w:val="000000"/>
        </w:rPr>
        <w:t xml:space="preserve"> na </w:t>
      </w:r>
      <w:r w:rsidR="003D28F8" w:rsidRPr="005942FA">
        <w:rPr>
          <w:rFonts w:ascii="Arial" w:hAnsi="Arial" w:cs="Arial"/>
          <w:color w:val="000000"/>
        </w:rPr>
        <w:t xml:space="preserve"> </w:t>
      </w:r>
      <w:r w:rsidR="00B25B6E" w:rsidRPr="005942FA">
        <w:rPr>
          <w:rFonts w:ascii="Arial" w:hAnsi="Arial" w:cs="Arial"/>
          <w:color w:val="000000"/>
        </w:rPr>
        <w:t>web stranici suda</w:t>
      </w:r>
      <w:r w:rsidR="00B165AC">
        <w:rPr>
          <w:rFonts w:ascii="Arial" w:hAnsi="Arial" w:cs="Arial"/>
          <w:color w:val="000000"/>
        </w:rPr>
        <w:t xml:space="preserve"> </w:t>
      </w:r>
      <w:hyperlink r:id="rId9" w:history="1">
        <w:r w:rsidR="00B165AC" w:rsidRPr="007D338B">
          <w:rPr>
            <w:rStyle w:val="Hiperveza"/>
            <w:rFonts w:ascii="Arial" w:hAnsi="Arial" w:cs="Arial"/>
          </w:rPr>
          <w:t>http://sudovi.hr/zsdu</w:t>
        </w:r>
      </w:hyperlink>
      <w:r w:rsidR="00B25B6E" w:rsidRPr="005942FA">
        <w:rPr>
          <w:rFonts w:ascii="Arial" w:hAnsi="Arial" w:cs="Arial"/>
          <w:color w:val="000000"/>
        </w:rPr>
        <w:t xml:space="preserve">. </w:t>
      </w:r>
    </w:p>
    <w:p w:rsidR="00D55A3F" w:rsidRPr="005942FA" w:rsidRDefault="00D55A3F" w:rsidP="00E31826">
      <w:pPr>
        <w:spacing w:after="240"/>
        <w:ind w:firstLine="708"/>
        <w:jc w:val="both"/>
        <w:rPr>
          <w:rFonts w:ascii="Arial" w:hAnsi="Arial" w:cs="Arial"/>
        </w:rPr>
      </w:pPr>
      <w:r w:rsidRPr="005942FA">
        <w:rPr>
          <w:rFonts w:ascii="Arial" w:hAnsi="Arial" w:cs="Arial"/>
          <w:u w:val="single"/>
        </w:rPr>
        <w:t>Pravni i drugi izvori za pripremanje kandidata</w:t>
      </w:r>
      <w:r w:rsidR="00512DBC">
        <w:rPr>
          <w:rFonts w:ascii="Arial" w:hAnsi="Arial" w:cs="Arial"/>
          <w:u w:val="single"/>
        </w:rPr>
        <w:t>/</w:t>
      </w:r>
      <w:proofErr w:type="spellStart"/>
      <w:r w:rsidR="00512DBC">
        <w:rPr>
          <w:rFonts w:ascii="Arial" w:hAnsi="Arial" w:cs="Arial"/>
          <w:u w:val="single"/>
        </w:rPr>
        <w:t>kinja</w:t>
      </w:r>
      <w:proofErr w:type="spellEnd"/>
      <w:r w:rsidRPr="005942FA">
        <w:rPr>
          <w:rFonts w:ascii="Arial" w:hAnsi="Arial" w:cs="Arial"/>
          <w:u w:val="single"/>
        </w:rPr>
        <w:t xml:space="preserve"> za testiranje</w:t>
      </w:r>
      <w:r w:rsidRPr="005942FA">
        <w:rPr>
          <w:rFonts w:ascii="Arial" w:hAnsi="Arial" w:cs="Arial"/>
        </w:rPr>
        <w:t xml:space="preserve">: </w:t>
      </w:r>
    </w:p>
    <w:p w:rsidR="00082A3A" w:rsidRPr="007076A6" w:rsidRDefault="00082A3A" w:rsidP="00082A3A">
      <w:pPr>
        <w:ind w:firstLine="360"/>
        <w:jc w:val="both"/>
        <w:rPr>
          <w:rFonts w:ascii="Arial" w:hAnsi="Arial" w:cs="Arial"/>
        </w:rPr>
      </w:pPr>
    </w:p>
    <w:p w:rsidR="00082A3A" w:rsidRDefault="00082A3A" w:rsidP="00082A3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D26E3">
        <w:rPr>
          <w:rFonts w:ascii="Arial" w:hAnsi="Arial" w:cs="Arial"/>
        </w:rPr>
        <w:t xml:space="preserve">Zakon o sudovima ("Narodne novine, br. 28/13, 33/15, 82/15 i 82/16) – </w:t>
      </w:r>
      <w:hyperlink r:id="rId10" w:history="1">
        <w:r w:rsidRPr="006D26E3">
          <w:rPr>
            <w:rStyle w:val="Hiperveza"/>
            <w:rFonts w:ascii="Arial" w:hAnsi="Arial" w:cs="Arial"/>
          </w:rPr>
          <w:t>www.nn.hr</w:t>
        </w:r>
      </w:hyperlink>
      <w:r w:rsidRPr="006D26E3">
        <w:rPr>
          <w:rFonts w:ascii="Arial" w:hAnsi="Arial" w:cs="Arial"/>
        </w:rPr>
        <w:t xml:space="preserve"> </w:t>
      </w:r>
    </w:p>
    <w:p w:rsidR="00082A3A" w:rsidRPr="006D26E3" w:rsidRDefault="00082A3A" w:rsidP="00082A3A">
      <w:pPr>
        <w:ind w:left="284" w:firstLine="436"/>
        <w:jc w:val="both"/>
        <w:rPr>
          <w:rFonts w:ascii="Arial" w:hAnsi="Arial" w:cs="Arial"/>
        </w:rPr>
      </w:pPr>
    </w:p>
    <w:p w:rsidR="00082A3A" w:rsidRDefault="00082A3A" w:rsidP="00082A3A">
      <w:pPr>
        <w:ind w:left="284"/>
        <w:jc w:val="both"/>
        <w:rPr>
          <w:rStyle w:val="Hiperveza"/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076A6">
        <w:rPr>
          <w:rFonts w:ascii="Arial" w:hAnsi="Arial" w:cs="Arial"/>
        </w:rPr>
        <w:t>Zakon o parničnom postupku („Narodne novine“, broj 53/91., 91/92., 112/99., 88/01., 117/03., 88/05., 02/07., 96/08., 8</w:t>
      </w:r>
      <w:r>
        <w:rPr>
          <w:rFonts w:ascii="Arial" w:hAnsi="Arial" w:cs="Arial"/>
        </w:rPr>
        <w:t>4/08., 123/08., 57/11., 25/13,</w:t>
      </w:r>
      <w:r w:rsidRPr="007076A6">
        <w:rPr>
          <w:rFonts w:ascii="Arial" w:hAnsi="Arial" w:cs="Arial"/>
        </w:rPr>
        <w:t xml:space="preserve"> 89/14</w:t>
      </w:r>
      <w:r>
        <w:rPr>
          <w:rFonts w:ascii="Arial" w:hAnsi="Arial" w:cs="Arial"/>
        </w:rPr>
        <w:t>, 70/19, 80/22 i 114/22</w:t>
      </w:r>
      <w:r w:rsidRPr="007076A6">
        <w:rPr>
          <w:rFonts w:ascii="Arial" w:hAnsi="Arial" w:cs="Arial"/>
        </w:rPr>
        <w:t xml:space="preserve">) – </w:t>
      </w:r>
      <w:hyperlink r:id="rId11" w:history="1">
        <w:r w:rsidRPr="007076A6">
          <w:rPr>
            <w:rStyle w:val="Hiperveza"/>
            <w:rFonts w:ascii="Arial" w:hAnsi="Arial" w:cs="Arial"/>
          </w:rPr>
          <w:t>www.nn.hr</w:t>
        </w:r>
      </w:hyperlink>
    </w:p>
    <w:p w:rsidR="00082A3A" w:rsidRPr="007076A6" w:rsidRDefault="00082A3A" w:rsidP="00082A3A">
      <w:pPr>
        <w:ind w:left="284" w:firstLine="436"/>
        <w:jc w:val="both"/>
        <w:rPr>
          <w:rFonts w:ascii="Arial" w:hAnsi="Arial" w:cs="Arial"/>
        </w:rPr>
      </w:pPr>
    </w:p>
    <w:p w:rsidR="00082A3A" w:rsidRDefault="00082A3A" w:rsidP="00082A3A">
      <w:pPr>
        <w:ind w:left="284"/>
        <w:jc w:val="both"/>
        <w:rPr>
          <w:rStyle w:val="Hiperveza"/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076A6">
        <w:rPr>
          <w:rFonts w:ascii="Arial" w:hAnsi="Arial" w:cs="Arial"/>
        </w:rPr>
        <w:t>Zakon o obveznim odnosima ("narodne novine" broj 35/05, 41/08, 125/11, 78/15</w:t>
      </w:r>
      <w:r>
        <w:rPr>
          <w:rFonts w:ascii="Arial" w:hAnsi="Arial" w:cs="Arial"/>
        </w:rPr>
        <w:t>,29/18, 126/21, 114/22 i 156/22</w:t>
      </w:r>
      <w:r w:rsidRPr="007076A6">
        <w:rPr>
          <w:rFonts w:ascii="Arial" w:hAnsi="Arial" w:cs="Arial"/>
        </w:rPr>
        <w:t xml:space="preserve">) – </w:t>
      </w:r>
      <w:hyperlink r:id="rId12" w:history="1">
        <w:r w:rsidRPr="007076A6">
          <w:rPr>
            <w:rStyle w:val="Hiperveza"/>
            <w:rFonts w:ascii="Arial" w:hAnsi="Arial" w:cs="Arial"/>
          </w:rPr>
          <w:t>www.nn.hr</w:t>
        </w:r>
      </w:hyperlink>
    </w:p>
    <w:p w:rsidR="00082A3A" w:rsidRPr="007076A6" w:rsidRDefault="00082A3A" w:rsidP="00082A3A">
      <w:pPr>
        <w:ind w:left="284" w:firstLine="436"/>
        <w:jc w:val="both"/>
        <w:rPr>
          <w:rFonts w:ascii="Arial" w:hAnsi="Arial" w:cs="Arial"/>
        </w:rPr>
      </w:pPr>
    </w:p>
    <w:p w:rsidR="00082A3A" w:rsidRDefault="00082A3A" w:rsidP="00082A3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076A6">
        <w:rPr>
          <w:rFonts w:ascii="Arial" w:hAnsi="Arial" w:cs="Arial"/>
        </w:rPr>
        <w:t>Zakon o vlasništvu i drugim stvarnim pravima („Narodne novine“ br. 91/96., 68/98., 137/99., 22/00., 73/00., 114/01., 79/06., 141/06., 146/</w:t>
      </w:r>
      <w:r>
        <w:rPr>
          <w:rFonts w:ascii="Arial" w:hAnsi="Arial" w:cs="Arial"/>
        </w:rPr>
        <w:t xml:space="preserve">08., 38/09., 153/09., 143/12, </w:t>
      </w:r>
      <w:r w:rsidRPr="007076A6">
        <w:rPr>
          <w:rFonts w:ascii="Arial" w:hAnsi="Arial" w:cs="Arial"/>
        </w:rPr>
        <w:t>152/14</w:t>
      </w:r>
      <w:r>
        <w:rPr>
          <w:rFonts w:ascii="Arial" w:hAnsi="Arial" w:cs="Arial"/>
        </w:rPr>
        <w:t>, 81/15 i 94/17</w:t>
      </w:r>
      <w:r w:rsidRPr="007076A6">
        <w:rPr>
          <w:rFonts w:ascii="Arial" w:hAnsi="Arial" w:cs="Arial"/>
        </w:rPr>
        <w:t xml:space="preserve">) – </w:t>
      </w:r>
      <w:hyperlink r:id="rId13" w:history="1">
        <w:r w:rsidRPr="007076A6">
          <w:rPr>
            <w:rStyle w:val="Hiperveza"/>
            <w:rFonts w:ascii="Arial" w:hAnsi="Arial" w:cs="Arial"/>
          </w:rPr>
          <w:t>www.nn.hr</w:t>
        </w:r>
      </w:hyperlink>
      <w:r w:rsidRPr="007076A6">
        <w:rPr>
          <w:rFonts w:ascii="Arial" w:hAnsi="Arial" w:cs="Arial"/>
        </w:rPr>
        <w:t>.</w:t>
      </w:r>
    </w:p>
    <w:p w:rsidR="00082A3A" w:rsidRPr="007076A6" w:rsidRDefault="00082A3A" w:rsidP="00082A3A">
      <w:pPr>
        <w:ind w:left="284" w:firstLine="436"/>
        <w:jc w:val="both"/>
        <w:rPr>
          <w:rFonts w:ascii="Arial" w:hAnsi="Arial" w:cs="Arial"/>
        </w:rPr>
      </w:pPr>
    </w:p>
    <w:p w:rsidR="00082A3A" w:rsidRDefault="00082A3A" w:rsidP="00082A3A">
      <w:pPr>
        <w:pStyle w:val="Odlomakpopis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Kazneni zakon ("Narodne novine" broj 125/11, 144/12, 56/15, 61/15, 101/17, 128/18, 126/19 i 84/21) – </w:t>
      </w:r>
      <w:hyperlink r:id="rId14" w:history="1">
        <w:r w:rsidRPr="00FF25EA">
          <w:rPr>
            <w:rStyle w:val="Hiperveza"/>
            <w:rFonts w:ascii="Arial" w:hAnsi="Arial" w:cs="Arial"/>
          </w:rPr>
          <w:t>www.nn.hr</w:t>
        </w:r>
      </w:hyperlink>
      <w:r>
        <w:rPr>
          <w:rFonts w:ascii="Arial" w:hAnsi="Arial" w:cs="Arial"/>
        </w:rPr>
        <w:t xml:space="preserve"> </w:t>
      </w:r>
    </w:p>
    <w:p w:rsidR="00082A3A" w:rsidRDefault="00082A3A" w:rsidP="00082A3A">
      <w:pPr>
        <w:pStyle w:val="Odlomakpopisa"/>
        <w:ind w:left="284" w:firstLine="436"/>
        <w:jc w:val="both"/>
        <w:rPr>
          <w:rFonts w:ascii="Arial" w:hAnsi="Arial" w:cs="Arial"/>
        </w:rPr>
      </w:pPr>
    </w:p>
    <w:p w:rsidR="00082A3A" w:rsidRDefault="00082A3A" w:rsidP="00082A3A">
      <w:pPr>
        <w:pStyle w:val="Odlomakpopis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Zakon o kaznenom postupku </w:t>
      </w:r>
      <w:r w:rsidR="00203C0C">
        <w:rPr>
          <w:rFonts w:ascii="Arial" w:hAnsi="Arial" w:cs="Arial"/>
        </w:rPr>
        <w:t>("Narodne novine"</w:t>
      </w:r>
      <w:r>
        <w:rPr>
          <w:rFonts w:ascii="Arial" w:hAnsi="Arial" w:cs="Arial"/>
        </w:rPr>
        <w:t xml:space="preserve"> broj 152/08, 76/09, 80/11, 121/11, 91/12, 143/12, 56/13, 145/13, 152/14, 70/17, 126/19, 130/20 i 80/22) – </w:t>
      </w:r>
      <w:hyperlink r:id="rId15" w:history="1">
        <w:r w:rsidRPr="00FF25EA">
          <w:rPr>
            <w:rStyle w:val="Hiperveza"/>
            <w:rFonts w:ascii="Arial" w:hAnsi="Arial" w:cs="Arial"/>
          </w:rPr>
          <w:t>www.nn.hr</w:t>
        </w:r>
      </w:hyperlink>
      <w:r>
        <w:rPr>
          <w:rFonts w:ascii="Arial" w:hAnsi="Arial" w:cs="Arial"/>
        </w:rPr>
        <w:t xml:space="preserve"> </w:t>
      </w:r>
    </w:p>
    <w:p w:rsidR="00934762" w:rsidRDefault="00934762" w:rsidP="00E31826">
      <w:pPr>
        <w:jc w:val="both"/>
        <w:rPr>
          <w:rFonts w:ascii="Arial" w:hAnsi="Arial" w:cs="Arial"/>
        </w:rPr>
      </w:pPr>
    </w:p>
    <w:p w:rsidR="00E31826" w:rsidRDefault="00E31826" w:rsidP="00E31826">
      <w:pPr>
        <w:jc w:val="both"/>
        <w:rPr>
          <w:rFonts w:ascii="Arial" w:hAnsi="Arial" w:cs="Arial"/>
        </w:rPr>
      </w:pPr>
    </w:p>
    <w:p w:rsidR="00372C26" w:rsidRDefault="00372C26" w:rsidP="00082A3A">
      <w:pPr>
        <w:jc w:val="both"/>
        <w:rPr>
          <w:rFonts w:ascii="Arial" w:hAnsi="Arial" w:cs="Arial"/>
        </w:rPr>
      </w:pPr>
      <w:r w:rsidRPr="00E31826">
        <w:rPr>
          <w:rFonts w:ascii="Arial" w:hAnsi="Arial" w:cs="Arial"/>
          <w:u w:val="single"/>
        </w:rPr>
        <w:t>Podaci o plaći</w:t>
      </w:r>
      <w:r>
        <w:rPr>
          <w:rFonts w:ascii="Arial" w:hAnsi="Arial" w:cs="Arial"/>
        </w:rPr>
        <w:t xml:space="preserve"> :</w:t>
      </w:r>
    </w:p>
    <w:p w:rsidR="00E31826" w:rsidRDefault="00E31826" w:rsidP="00E31826">
      <w:pPr>
        <w:jc w:val="both"/>
        <w:rPr>
          <w:rFonts w:ascii="Arial" w:hAnsi="Arial" w:cs="Arial"/>
        </w:rPr>
      </w:pPr>
    </w:p>
    <w:p w:rsidR="00372C26" w:rsidRPr="0013111D" w:rsidRDefault="00372C26" w:rsidP="00E31826">
      <w:pPr>
        <w:jc w:val="both"/>
        <w:rPr>
          <w:rFonts w:ascii="Arial" w:hAnsi="Arial" w:cs="Arial"/>
        </w:rPr>
      </w:pPr>
      <w:r w:rsidRPr="0013111D">
        <w:rPr>
          <w:rFonts w:ascii="Arial" w:hAnsi="Arial" w:cs="Arial"/>
        </w:rPr>
        <w:t xml:space="preserve">Podaci o plaći radnog mjesta za koje se vrši prijam propisani su u </w:t>
      </w:r>
      <w:r>
        <w:rPr>
          <w:rFonts w:ascii="Arial" w:hAnsi="Arial" w:cs="Arial"/>
        </w:rPr>
        <w:t>članku 9. Uredbe</w:t>
      </w:r>
      <w:r w:rsidRPr="0013111D">
        <w:rPr>
          <w:rFonts w:ascii="Arial" w:hAnsi="Arial" w:cs="Arial"/>
        </w:rPr>
        <w:t xml:space="preserve"> o nazivima radnih mjesta i koeficijentima složenosti poslova u državnoj službi ("Narodne novine" broj 37/01 do 73/19</w:t>
      </w:r>
      <w:r>
        <w:rPr>
          <w:rFonts w:ascii="Arial" w:hAnsi="Arial" w:cs="Arial"/>
        </w:rPr>
        <w:t>).</w:t>
      </w:r>
      <w:r w:rsidRPr="0013111D">
        <w:rPr>
          <w:rFonts w:ascii="Arial" w:hAnsi="Arial" w:cs="Arial"/>
        </w:rPr>
        <w:t xml:space="preserve"> </w:t>
      </w:r>
    </w:p>
    <w:p w:rsidR="00CA50A5" w:rsidRPr="005942FA" w:rsidRDefault="00CA50A5" w:rsidP="00CA50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A50A5" w:rsidRPr="005942FA" w:rsidRDefault="00CA50A5" w:rsidP="00CA50A5">
      <w:pPr>
        <w:pStyle w:val="Bezproreda"/>
        <w:ind w:firstLine="708"/>
        <w:jc w:val="right"/>
        <w:rPr>
          <w:rFonts w:ascii="Arial" w:hAnsi="Arial" w:cs="Arial"/>
          <w:sz w:val="24"/>
          <w:szCs w:val="24"/>
        </w:rPr>
      </w:pPr>
    </w:p>
    <w:p w:rsidR="00874755" w:rsidRDefault="00934762" w:rsidP="00512DBC">
      <w:pPr>
        <w:pStyle w:val="Bezproreda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</w:t>
      </w:r>
      <w:r w:rsidR="00E1554A">
        <w:rPr>
          <w:rFonts w:ascii="Arial" w:hAnsi="Arial" w:cs="Arial"/>
          <w:sz w:val="24"/>
          <w:szCs w:val="24"/>
        </w:rPr>
        <w:t xml:space="preserve"> </w:t>
      </w:r>
      <w:r w:rsidR="0050298C">
        <w:rPr>
          <w:rFonts w:ascii="Arial" w:hAnsi="Arial" w:cs="Arial"/>
          <w:sz w:val="24"/>
          <w:szCs w:val="24"/>
        </w:rPr>
        <w:t>javnog natječaja</w:t>
      </w:r>
    </w:p>
    <w:p w:rsidR="00512DBC" w:rsidRDefault="00512DBC" w:rsidP="00512DBC">
      <w:pPr>
        <w:pStyle w:val="Bezproreda"/>
        <w:rPr>
          <w:rFonts w:ascii="Arial" w:hAnsi="Arial" w:cs="Arial"/>
          <w:sz w:val="24"/>
          <w:szCs w:val="24"/>
        </w:rPr>
      </w:pPr>
    </w:p>
    <w:p w:rsidR="00512DBC" w:rsidRDefault="00512DBC" w:rsidP="00512DB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D-na:</w:t>
      </w:r>
    </w:p>
    <w:p w:rsidR="00512DBC" w:rsidRDefault="00512DBC" w:rsidP="00512DBC">
      <w:pPr>
        <w:pStyle w:val="Bezproreda"/>
        <w:rPr>
          <w:rFonts w:ascii="Arial" w:hAnsi="Arial" w:cs="Arial"/>
          <w:sz w:val="24"/>
          <w:szCs w:val="24"/>
        </w:rPr>
      </w:pPr>
      <w:hyperlink r:id="rId16" w:history="1">
        <w:r w:rsidRPr="007D338B">
          <w:rPr>
            <w:rStyle w:val="Hiperveza"/>
            <w:rFonts w:ascii="Arial" w:hAnsi="Arial" w:cs="Arial"/>
          </w:rPr>
          <w:t>http://sudovi.hr/zsdu</w:t>
        </w:r>
      </w:hyperlink>
      <w:r w:rsidRPr="005942FA">
        <w:rPr>
          <w:rFonts w:ascii="Arial" w:hAnsi="Arial" w:cs="Arial"/>
          <w:color w:val="000000"/>
        </w:rPr>
        <w:t>.</w:t>
      </w:r>
    </w:p>
    <w:p w:rsidR="00512DBC" w:rsidRPr="005942FA" w:rsidRDefault="00512DBC" w:rsidP="00512DBC">
      <w:pPr>
        <w:pStyle w:val="Bezproreda"/>
        <w:rPr>
          <w:rFonts w:ascii="Arial" w:hAnsi="Arial" w:cs="Arial"/>
        </w:rPr>
      </w:pPr>
    </w:p>
    <w:sectPr w:rsidR="00512DBC" w:rsidRPr="005942FA" w:rsidSect="00AD7ACF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CF" w:rsidRDefault="009C62CF" w:rsidP="00E31826">
      <w:r>
        <w:separator/>
      </w:r>
    </w:p>
  </w:endnote>
  <w:endnote w:type="continuationSeparator" w:id="0">
    <w:p w:rsidR="009C62CF" w:rsidRDefault="009C62CF" w:rsidP="00E3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CF" w:rsidRDefault="009C62CF" w:rsidP="00E31826">
      <w:r>
        <w:separator/>
      </w:r>
    </w:p>
  </w:footnote>
  <w:footnote w:type="continuationSeparator" w:id="0">
    <w:p w:rsidR="009C62CF" w:rsidRDefault="009C62CF" w:rsidP="00E3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55752"/>
      <w:docPartObj>
        <w:docPartGallery w:val="Page Numbers (Top of Page)"/>
        <w:docPartUnique/>
      </w:docPartObj>
    </w:sdtPr>
    <w:sdtEndPr/>
    <w:sdtContent>
      <w:p w:rsidR="00E31826" w:rsidRDefault="00E3182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0C">
          <w:rPr>
            <w:noProof/>
          </w:rPr>
          <w:t>2</w:t>
        </w:r>
        <w:r>
          <w:fldChar w:fldCharType="end"/>
        </w:r>
      </w:p>
    </w:sdtContent>
  </w:sdt>
  <w:p w:rsidR="00E31826" w:rsidRDefault="00E318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01BB"/>
    <w:multiLevelType w:val="hybridMultilevel"/>
    <w:tmpl w:val="B874AB22"/>
    <w:lvl w:ilvl="0" w:tplc="BD3887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A5"/>
    <w:rsid w:val="0006171D"/>
    <w:rsid w:val="00071373"/>
    <w:rsid w:val="00082A3A"/>
    <w:rsid w:val="000B012B"/>
    <w:rsid w:val="000B5162"/>
    <w:rsid w:val="000E35E9"/>
    <w:rsid w:val="00104214"/>
    <w:rsid w:val="0018304F"/>
    <w:rsid w:val="001C253D"/>
    <w:rsid w:val="00203C0C"/>
    <w:rsid w:val="00207AE5"/>
    <w:rsid w:val="00254B06"/>
    <w:rsid w:val="00293381"/>
    <w:rsid w:val="00315757"/>
    <w:rsid w:val="00323940"/>
    <w:rsid w:val="003367B3"/>
    <w:rsid w:val="00372C26"/>
    <w:rsid w:val="003D28F8"/>
    <w:rsid w:val="003D6609"/>
    <w:rsid w:val="0043400A"/>
    <w:rsid w:val="00450918"/>
    <w:rsid w:val="0050298C"/>
    <w:rsid w:val="00512DBC"/>
    <w:rsid w:val="0058137F"/>
    <w:rsid w:val="005942FA"/>
    <w:rsid w:val="006451E8"/>
    <w:rsid w:val="0064786C"/>
    <w:rsid w:val="006657D7"/>
    <w:rsid w:val="00665EDC"/>
    <w:rsid w:val="00666051"/>
    <w:rsid w:val="00741606"/>
    <w:rsid w:val="00760D32"/>
    <w:rsid w:val="007711D2"/>
    <w:rsid w:val="007A1367"/>
    <w:rsid w:val="00892BA7"/>
    <w:rsid w:val="00894D51"/>
    <w:rsid w:val="00934762"/>
    <w:rsid w:val="009C62CF"/>
    <w:rsid w:val="009F1EA9"/>
    <w:rsid w:val="00A04584"/>
    <w:rsid w:val="00A70777"/>
    <w:rsid w:val="00A80FE8"/>
    <w:rsid w:val="00A8157D"/>
    <w:rsid w:val="00AD7ACF"/>
    <w:rsid w:val="00AF71CB"/>
    <w:rsid w:val="00B165AC"/>
    <w:rsid w:val="00B25B6E"/>
    <w:rsid w:val="00B413A5"/>
    <w:rsid w:val="00B54178"/>
    <w:rsid w:val="00B75472"/>
    <w:rsid w:val="00B90FF4"/>
    <w:rsid w:val="00B96165"/>
    <w:rsid w:val="00C37875"/>
    <w:rsid w:val="00C823D2"/>
    <w:rsid w:val="00CA50A5"/>
    <w:rsid w:val="00CE6B7A"/>
    <w:rsid w:val="00D10693"/>
    <w:rsid w:val="00D55A3F"/>
    <w:rsid w:val="00DE47DC"/>
    <w:rsid w:val="00E1554A"/>
    <w:rsid w:val="00E31826"/>
    <w:rsid w:val="00E55BA3"/>
    <w:rsid w:val="00E70CE4"/>
    <w:rsid w:val="00E813D7"/>
    <w:rsid w:val="00FC20F5"/>
    <w:rsid w:val="00FD687D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E22"/>
  <w15:docId w15:val="{5AB68944-1E67-4C75-8828-09FACBB2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50A5"/>
    <w:pPr>
      <w:spacing w:after="0" w:line="240" w:lineRule="auto"/>
    </w:pPr>
  </w:style>
  <w:style w:type="paragraph" w:customStyle="1" w:styleId="Default">
    <w:name w:val="Default"/>
    <w:rsid w:val="00E55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72C26"/>
    <w:pPr>
      <w:ind w:left="720"/>
      <w:contextualSpacing/>
    </w:pPr>
  </w:style>
  <w:style w:type="character" w:styleId="Hiperveza">
    <w:name w:val="Hyperlink"/>
    <w:basedOn w:val="Zadanifontodlomka"/>
    <w:rsid w:val="00372C2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18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1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318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182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n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udovi.hr/zs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n.hr" TargetMode="External"/><Relationship Id="rId10" Type="http://schemas.openxmlformats.org/officeDocument/2006/relationships/hyperlink" Target="http://www.nn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udovi.hr/zsdu" TargetMode="External"/><Relationship Id="rId14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035C-18AA-41ED-BB65-BF78C8F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Babić</dc:creator>
  <cp:lastModifiedBy>Renata Matković</cp:lastModifiedBy>
  <cp:revision>3</cp:revision>
  <cp:lastPrinted>2018-11-28T07:29:00Z</cp:lastPrinted>
  <dcterms:created xsi:type="dcterms:W3CDTF">2023-02-14T08:45:00Z</dcterms:created>
  <dcterms:modified xsi:type="dcterms:W3CDTF">2023-02-14T08:52:00Z</dcterms:modified>
</cp:coreProperties>
</file>